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D" w:rsidRPr="0026055D" w:rsidRDefault="0026055D" w:rsidP="0026055D">
      <w:pPr>
        <w:jc w:val="center"/>
        <w:rPr>
          <w:b/>
        </w:rPr>
      </w:pPr>
      <w:r w:rsidRPr="0026055D">
        <w:rPr>
          <w:b/>
        </w:rPr>
        <w:t>Сроки с</w:t>
      </w:r>
      <w:r w:rsidR="00AF34B7">
        <w:rPr>
          <w:b/>
        </w:rPr>
        <w:t>дачи отчетности в 1 квартале 2021</w:t>
      </w:r>
      <w:r w:rsidRPr="0026055D">
        <w:rPr>
          <w:b/>
        </w:rPr>
        <w:t xml:space="preserve"> года</w:t>
      </w:r>
    </w:p>
    <w:tbl>
      <w:tblPr>
        <w:tblStyle w:val="-4"/>
        <w:tblW w:w="9000" w:type="dxa"/>
        <w:tblBorders>
          <w:left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742"/>
        <w:gridCol w:w="3306"/>
        <w:gridCol w:w="3952"/>
      </w:tblGrid>
      <w:tr w:rsidR="0026055D" w:rsidRPr="0026055D" w:rsidTr="002B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rPr>
                <w:b w:val="0"/>
              </w:rPr>
            </w:pPr>
            <w:r w:rsidRPr="0026055D">
              <w:rPr>
                <w:b w:val="0"/>
              </w:rPr>
              <w:t>Когда сдавать</w:t>
            </w:r>
          </w:p>
        </w:tc>
        <w:tc>
          <w:tcPr>
            <w:tcW w:w="3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Что сдается</w:t>
            </w:r>
          </w:p>
        </w:tc>
        <w:tc>
          <w:tcPr>
            <w:tcW w:w="3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Кто сдает</w:t>
            </w:r>
          </w:p>
        </w:tc>
      </w:tr>
      <w:tr w:rsidR="00AF34B7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января</w:t>
            </w:r>
          </w:p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AF34B7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СЗВ-М за декабрь 2020</w:t>
            </w:r>
            <w:r w:rsidR="0026055D" w:rsidRPr="0026055D">
              <w:t xml:space="preserve"> года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837B81" w:rsidRPr="0026055D" w:rsidTr="002B071E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:rsidR="00837B81" w:rsidRPr="0026055D" w:rsidRDefault="00837B81" w:rsidP="00837B81">
            <w:r w:rsidRPr="0026055D">
              <w:t>2</w:t>
            </w:r>
            <w:r>
              <w:t>0</w:t>
            </w:r>
            <w:r w:rsidRPr="0026055D">
              <w:t xml:space="preserve"> января</w:t>
            </w:r>
          </w:p>
        </w:tc>
        <w:tc>
          <w:tcPr>
            <w:tcW w:w="3306" w:type="dxa"/>
            <w:hideMark/>
          </w:tcPr>
          <w:p w:rsidR="00837B81" w:rsidRPr="0026055D" w:rsidRDefault="00837B81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</w:t>
            </w:r>
            <w:r>
              <w:t xml:space="preserve"> </w:t>
            </w:r>
            <w:r w:rsidR="00AF34B7">
              <w:t>за 2020</w:t>
            </w:r>
            <w:r w:rsidRPr="0026055D">
              <w:t xml:space="preserve"> год</w:t>
            </w:r>
          </w:p>
        </w:tc>
        <w:tc>
          <w:tcPr>
            <w:tcW w:w="3952" w:type="dxa"/>
            <w:hideMark/>
          </w:tcPr>
          <w:p w:rsidR="00837B81" w:rsidRPr="0026055D" w:rsidRDefault="00837B81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по банку и кассе</w:t>
            </w:r>
          </w:p>
        </w:tc>
      </w:tr>
      <w:tr w:rsidR="00AF34B7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AF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</w:t>
            </w:r>
            <w:r w:rsidR="00AF34B7">
              <w:t> водному налогу за 4 квартал 2020</w:t>
            </w:r>
            <w:r w:rsidRPr="0026055D">
              <w:t xml:space="preserve"> года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 статьи 333.8 НК РФ</w:t>
            </w:r>
          </w:p>
        </w:tc>
      </w:tr>
      <w:tr w:rsidR="0026055D" w:rsidRPr="0026055D" w:rsidTr="002B071E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6" w:type="dxa"/>
            <w:hideMark/>
          </w:tcPr>
          <w:p w:rsidR="0026055D" w:rsidRPr="0026055D" w:rsidRDefault="0026055D" w:rsidP="00AF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20</w:t>
            </w:r>
            <w:r w:rsidR="00AF34B7">
              <w:t>20</w:t>
            </w:r>
            <w:r w:rsidRPr="0026055D">
              <w:t xml:space="preserve"> год на бумаге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 со средней численностью сотрудников менее 25 человек</w:t>
            </w:r>
          </w:p>
        </w:tc>
      </w:tr>
      <w:tr w:rsidR="00837B81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37B81" w:rsidRPr="0026055D" w:rsidRDefault="00837B81" w:rsidP="0026055D"/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</w:tcPr>
          <w:p w:rsidR="00837B81" w:rsidRPr="0026055D" w:rsidRDefault="00837B81" w:rsidP="00AF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</w:t>
            </w:r>
            <w:r w:rsidR="00AF34B7">
              <w:t>ларация по ЕНВД за 4 квартал 2020</w:t>
            </w:r>
            <w:r w:rsidRPr="0026055D">
              <w:t xml:space="preserve"> года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</w:tcPr>
          <w:p w:rsidR="00837B81" w:rsidRPr="0026055D" w:rsidRDefault="00837B81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компании на ЕНВД</w:t>
            </w:r>
          </w:p>
        </w:tc>
      </w:tr>
      <w:tr w:rsidR="002B071E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:rsidR="0026055D" w:rsidRPr="0026055D" w:rsidRDefault="0026055D" w:rsidP="0026055D">
            <w:r w:rsidRPr="0026055D">
              <w:t>25 января</w:t>
            </w:r>
          </w:p>
        </w:tc>
        <w:tc>
          <w:tcPr>
            <w:tcW w:w="3306" w:type="dxa"/>
            <w:hideMark/>
          </w:tcPr>
          <w:p w:rsidR="0026055D" w:rsidRPr="0026055D" w:rsidRDefault="0026055D" w:rsidP="00AF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Декларация по НДС за 4 </w:t>
            </w:r>
            <w:r w:rsidR="00AF34B7">
              <w:t>квартал 2020</w:t>
            </w:r>
            <w:r w:rsidRPr="0026055D">
              <w:t xml:space="preserve"> года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AF34B7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AF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 за 20</w:t>
            </w:r>
            <w:r w:rsidR="00AF34B7">
              <w:t>20</w:t>
            </w:r>
            <w:r w:rsidRPr="0026055D">
              <w:t xml:space="preserve"> год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Страхователи со средней численностью работников более 25 человек </w:t>
            </w:r>
          </w:p>
        </w:tc>
      </w:tr>
      <w:tr w:rsidR="002B071E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26055D" w:rsidRPr="0026055D" w:rsidRDefault="00AF34B7" w:rsidP="0026055D">
            <w:r>
              <w:t>1 февраля</w:t>
            </w:r>
          </w:p>
        </w:tc>
        <w:tc>
          <w:tcPr>
            <w:tcW w:w="3306" w:type="dxa"/>
            <w:hideMark/>
          </w:tcPr>
          <w:p w:rsidR="0026055D" w:rsidRPr="0026055D" w:rsidRDefault="0026055D" w:rsidP="00AF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20</w:t>
            </w:r>
            <w:r w:rsidR="00AF34B7">
              <w:t>20</w:t>
            </w:r>
            <w:r w:rsidRPr="0026055D">
              <w:t xml:space="preserve"> год в ИФНС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AF34B7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февраля</w:t>
            </w:r>
          </w:p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январь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B071E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:rsidR="002B071E" w:rsidRPr="0026055D" w:rsidRDefault="002B071E" w:rsidP="00AF34B7">
            <w:r>
              <w:t>1 марта</w:t>
            </w:r>
          </w:p>
          <w:p w:rsidR="002B071E" w:rsidRPr="0026055D" w:rsidRDefault="002B071E" w:rsidP="0026055D"/>
        </w:tc>
        <w:tc>
          <w:tcPr>
            <w:tcW w:w="3306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 за январь</w:t>
            </w:r>
          </w:p>
        </w:tc>
        <w:tc>
          <w:tcPr>
            <w:tcW w:w="3952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сдают отчетность ежемесячно</w:t>
            </w:r>
          </w:p>
        </w:tc>
      </w:tr>
      <w:tr w:rsidR="002B071E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/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январь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2B071E" w:rsidRPr="0026055D" w:rsidTr="002B071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:rsidR="002B071E" w:rsidRPr="0026055D" w:rsidRDefault="002B071E" w:rsidP="0026055D"/>
        </w:tc>
        <w:tc>
          <w:tcPr>
            <w:tcW w:w="3306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СЗВ-СТАЖ</w:t>
            </w:r>
          </w:p>
        </w:tc>
        <w:tc>
          <w:tcPr>
            <w:tcW w:w="3952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B071E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B071E" w:rsidRPr="0026055D" w:rsidRDefault="002B071E" w:rsidP="0026055D"/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6-НДФЛ за 2020 год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Налоговые агенты</w:t>
            </w:r>
          </w:p>
        </w:tc>
      </w:tr>
      <w:tr w:rsidR="00AF34B7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26055D" w:rsidRPr="0026055D" w:rsidRDefault="0026055D" w:rsidP="0026055D">
            <w:r w:rsidRPr="0026055D">
              <w:t>15 марта</w:t>
            </w:r>
          </w:p>
        </w:tc>
        <w:tc>
          <w:tcPr>
            <w:tcW w:w="330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февраль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B071E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AF34B7" w:rsidP="0026055D">
            <w:r>
              <w:t>29</w:t>
            </w:r>
            <w:r w:rsidR="0026055D" w:rsidRPr="0026055D">
              <w:t xml:space="preserve"> марта</w:t>
            </w:r>
          </w:p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AF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</w:t>
            </w:r>
            <w:r w:rsidR="00AF34B7">
              <w:t>ция по налогу на прибыль за 2020</w:t>
            </w:r>
            <w:r w:rsidRPr="0026055D">
              <w:t xml:space="preserve"> год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AF34B7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февраль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B071E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6" w:type="dxa"/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февраль</w:t>
            </w:r>
          </w:p>
        </w:tc>
        <w:tc>
          <w:tcPr>
            <w:tcW w:w="3952" w:type="dxa"/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AF34B7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F34B7" w:rsidRPr="0026055D" w:rsidRDefault="00AF34B7" w:rsidP="0026055D">
            <w:r>
              <w:t>30 марта</w:t>
            </w:r>
          </w:p>
        </w:tc>
        <w:tc>
          <w:tcPr>
            <w:tcW w:w="3306" w:type="dxa"/>
          </w:tcPr>
          <w:p w:rsidR="00AF34B7" w:rsidRPr="0026055D" w:rsidRDefault="00AF34B7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4B7">
              <w:t xml:space="preserve">Декларация по налогу </w:t>
            </w:r>
            <w:r>
              <w:t>на имущество организаций за 2020</w:t>
            </w:r>
            <w:r w:rsidRPr="00AF34B7">
              <w:t xml:space="preserve"> год</w:t>
            </w:r>
          </w:p>
        </w:tc>
        <w:tc>
          <w:tcPr>
            <w:tcW w:w="3952" w:type="dxa"/>
          </w:tcPr>
          <w:p w:rsidR="00AF34B7" w:rsidRPr="0026055D" w:rsidRDefault="00AF34B7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4B7">
              <w:t>Компании, у которых на балансе есть имущество</w:t>
            </w:r>
          </w:p>
        </w:tc>
      </w:tr>
      <w:tr w:rsidR="00AF34B7" w:rsidRPr="0026055D" w:rsidTr="002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AF34B7" w:rsidRDefault="00AF34B7" w:rsidP="0026055D">
            <w:r>
              <w:t xml:space="preserve">31 марта </w:t>
            </w:r>
          </w:p>
        </w:tc>
        <w:tc>
          <w:tcPr>
            <w:tcW w:w="3306" w:type="dxa"/>
            <w:tcBorders>
              <w:left w:val="none" w:sz="0" w:space="0" w:color="auto"/>
              <w:right w:val="none" w:sz="0" w:space="0" w:color="auto"/>
            </w:tcBorders>
          </w:tcPr>
          <w:p w:rsidR="00AF34B7" w:rsidRPr="00AF34B7" w:rsidRDefault="00AF34B7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Бухгалтерская отчетность</w:t>
            </w:r>
            <w:r>
              <w:t xml:space="preserve"> за 2020</w:t>
            </w:r>
            <w:r w:rsidRPr="0026055D">
              <w:t xml:space="preserve"> год</w:t>
            </w:r>
          </w:p>
        </w:tc>
        <w:tc>
          <w:tcPr>
            <w:tcW w:w="3952" w:type="dxa"/>
            <w:tcBorders>
              <w:left w:val="none" w:sz="0" w:space="0" w:color="auto"/>
              <w:right w:val="none" w:sz="0" w:space="0" w:color="auto"/>
            </w:tcBorders>
          </w:tcPr>
          <w:p w:rsidR="00AF34B7" w:rsidRPr="00AF34B7" w:rsidRDefault="00AF34B7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4B7">
              <w:t>Компании, у которых на балансе есть имущество</w:t>
            </w:r>
          </w:p>
        </w:tc>
      </w:tr>
      <w:tr w:rsidR="00AF34B7" w:rsidRPr="0026055D" w:rsidTr="002B0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F34B7" w:rsidRDefault="00AF34B7" w:rsidP="0026055D"/>
        </w:tc>
        <w:tc>
          <w:tcPr>
            <w:tcW w:w="3306" w:type="dxa"/>
          </w:tcPr>
          <w:p w:rsidR="00AF34B7" w:rsidRPr="0026055D" w:rsidRDefault="00AF34B7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Декларация по УСН за 2020</w:t>
            </w:r>
            <w:r w:rsidRPr="0026055D">
              <w:t xml:space="preserve"> год</w:t>
            </w:r>
          </w:p>
        </w:tc>
        <w:tc>
          <w:tcPr>
            <w:tcW w:w="3952" w:type="dxa"/>
          </w:tcPr>
          <w:p w:rsidR="00AF34B7" w:rsidRPr="00AF34B7" w:rsidRDefault="00AF34B7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 на УСН</w:t>
            </w:r>
          </w:p>
        </w:tc>
      </w:tr>
    </w:tbl>
    <w:p w:rsidR="0026055D" w:rsidRPr="0026055D" w:rsidRDefault="0026055D" w:rsidP="00696E65">
      <w:pPr>
        <w:jc w:val="center"/>
        <w:rPr>
          <w:b/>
        </w:rPr>
      </w:pPr>
      <w:r w:rsidRPr="0026055D">
        <w:rPr>
          <w:b/>
        </w:rPr>
        <w:lastRenderedPageBreak/>
        <w:t>Сроки сдачи отчетности во 2 квартале в 20</w:t>
      </w:r>
      <w:r w:rsidR="00AF34B7">
        <w:rPr>
          <w:b/>
        </w:rPr>
        <w:t>21</w:t>
      </w:r>
      <w:r w:rsidR="00433DC1">
        <w:rPr>
          <w:b/>
        </w:rPr>
        <w:t xml:space="preserve"> года</w:t>
      </w:r>
    </w:p>
    <w:tbl>
      <w:tblPr>
        <w:tblStyle w:val="-4"/>
        <w:tblW w:w="9000" w:type="dxa"/>
        <w:tblBorders>
          <w:left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728"/>
        <w:gridCol w:w="3516"/>
        <w:gridCol w:w="3756"/>
      </w:tblGrid>
      <w:tr w:rsidR="0026055D" w:rsidRPr="0026055D" w:rsidTr="008D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апреля</w:t>
            </w:r>
          </w:p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AF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Подтверждени</w:t>
            </w:r>
            <w:r w:rsidR="00AF34B7">
              <w:t>е вида деятельности в ФСС за 2020</w:t>
            </w:r>
            <w:r w:rsidRPr="0026055D">
              <w:t xml:space="preserve"> год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 за март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AF34B7" w:rsidP="0026055D">
            <w:r>
              <w:t>20</w:t>
            </w:r>
            <w:r w:rsidR="0026055D" w:rsidRPr="0026055D">
              <w:t xml:space="preserve"> апреля</w:t>
            </w:r>
          </w:p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</w:t>
            </w:r>
            <w:r w:rsidR="00165FBF">
              <w:t xml:space="preserve"> </w:t>
            </w:r>
            <w:r w:rsidRPr="0026055D">
              <w:t>за 1 квартал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8D05D9" w:rsidRPr="0026055D" w:rsidTr="008D05D9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D05D9" w:rsidRPr="0026055D" w:rsidRDefault="008D05D9" w:rsidP="0026055D"/>
        </w:tc>
        <w:tc>
          <w:tcPr>
            <w:tcW w:w="3516" w:type="dxa"/>
          </w:tcPr>
          <w:p w:rsidR="008D05D9" w:rsidRPr="0026055D" w:rsidRDefault="008D05D9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1 квартал</w:t>
            </w:r>
          </w:p>
        </w:tc>
        <w:tc>
          <w:tcPr>
            <w:tcW w:w="3756" w:type="dxa"/>
          </w:tcPr>
          <w:p w:rsidR="008D05D9" w:rsidRPr="0026055D" w:rsidRDefault="008D05D9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 за 1 квартал на бумаге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:rsidR="0026055D" w:rsidRPr="0026055D" w:rsidRDefault="0026055D" w:rsidP="002B071E">
            <w:r w:rsidRPr="0026055D">
              <w:t>2</w:t>
            </w:r>
            <w:r w:rsidR="002B071E">
              <w:t>6</w:t>
            </w:r>
            <w:r w:rsidRPr="0026055D">
              <w:t xml:space="preserve"> апреля</w:t>
            </w:r>
          </w:p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1 квартал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 за 1 квартал в 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 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:rsidR="0026055D" w:rsidRPr="0026055D" w:rsidRDefault="0026055D" w:rsidP="002B071E">
            <w:r w:rsidRPr="0026055D">
              <w:t>2</w:t>
            </w:r>
            <w:r w:rsidR="002B071E">
              <w:t>8</w:t>
            </w:r>
            <w:r w:rsidRPr="0026055D">
              <w:t xml:space="preserve"> апреля</w:t>
            </w:r>
          </w:p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 за 1 квартал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март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март или 1 квартал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B071E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r w:rsidRPr="0026055D">
              <w:t>30 апреля</w:t>
            </w:r>
          </w:p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6-НДФЛ за 1 квартал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1 квартал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B071E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/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Декларация </w:t>
            </w:r>
            <w:r>
              <w:t>по УСН за 2020</w:t>
            </w:r>
            <w:r w:rsidRPr="0026055D">
              <w:t xml:space="preserve"> год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B071E" w:rsidRPr="0026055D" w:rsidRDefault="002B071E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ИП на УСН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hideMark/>
          </w:tcPr>
          <w:p w:rsidR="0026055D" w:rsidRPr="0026055D" w:rsidRDefault="0026055D" w:rsidP="002B071E">
            <w:r w:rsidRPr="0026055D">
              <w:t>1</w:t>
            </w:r>
            <w:r w:rsidR="002B071E">
              <w:t>7</w:t>
            </w:r>
            <w:r w:rsidRPr="0026055D">
              <w:t xml:space="preserve"> мая</w:t>
            </w:r>
          </w:p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апрель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мая</w:t>
            </w:r>
          </w:p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апрель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апрель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B071E">
            <w:r w:rsidRPr="0026055D">
              <w:t>1</w:t>
            </w:r>
            <w:r w:rsidR="002B071E">
              <w:t>5</w:t>
            </w:r>
            <w:r w:rsidRPr="0026055D">
              <w:t xml:space="preserve"> июня</w:t>
            </w:r>
          </w:p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май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:rsidR="0026055D" w:rsidRPr="0026055D" w:rsidRDefault="0026055D" w:rsidP="0026055D">
            <w:r w:rsidRPr="0026055D">
              <w:t>28 июня</w:t>
            </w:r>
          </w:p>
        </w:tc>
        <w:tc>
          <w:tcPr>
            <w:tcW w:w="351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май</w:t>
            </w:r>
          </w:p>
        </w:tc>
        <w:tc>
          <w:tcPr>
            <w:tcW w:w="3756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май</w:t>
            </w: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26055D" w:rsidRDefault="0026055D" w:rsidP="0026055D"/>
    <w:p w:rsidR="002B071E" w:rsidRDefault="002B071E" w:rsidP="0026055D"/>
    <w:p w:rsidR="0026055D" w:rsidRPr="0026055D" w:rsidRDefault="0026055D" w:rsidP="00D5377C">
      <w:pPr>
        <w:jc w:val="center"/>
        <w:rPr>
          <w:b/>
        </w:rPr>
      </w:pPr>
      <w:r w:rsidRPr="0026055D">
        <w:rPr>
          <w:b/>
        </w:rPr>
        <w:lastRenderedPageBreak/>
        <w:t>Сроки сдачи отчетности в 3 квартале 20</w:t>
      </w:r>
      <w:r w:rsidR="002B071E">
        <w:rPr>
          <w:b/>
        </w:rPr>
        <w:t>21</w:t>
      </w:r>
      <w:r w:rsidRPr="0026055D">
        <w:rPr>
          <w:b/>
        </w:rPr>
        <w:t xml:space="preserve"> года</w:t>
      </w:r>
    </w:p>
    <w:tbl>
      <w:tblPr>
        <w:tblStyle w:val="-4"/>
        <w:tblW w:w="9000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1863"/>
        <w:gridCol w:w="3140"/>
        <w:gridCol w:w="3997"/>
      </w:tblGrid>
      <w:tr w:rsidR="0026055D" w:rsidRPr="0026055D" w:rsidTr="008D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июля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июнь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8D05D9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hideMark/>
          </w:tcPr>
          <w:p w:rsidR="0026055D" w:rsidRPr="0026055D" w:rsidRDefault="002B071E" w:rsidP="0026055D">
            <w:r>
              <w:t>20</w:t>
            </w:r>
            <w:r w:rsidR="0026055D" w:rsidRPr="0026055D">
              <w:t xml:space="preserve"> июля</w:t>
            </w:r>
          </w:p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полугодие на бумаге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2 квартал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 ст. 333.8 НК РФ</w:t>
            </w:r>
          </w:p>
        </w:tc>
      </w:tr>
      <w:tr w:rsidR="008D05D9" w:rsidRPr="0026055D" w:rsidTr="008D05D9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D05D9" w:rsidRPr="0026055D" w:rsidRDefault="008D05D9" w:rsidP="0026055D"/>
        </w:tc>
        <w:tc>
          <w:tcPr>
            <w:tcW w:w="3140" w:type="dxa"/>
            <w:hideMark/>
          </w:tcPr>
          <w:p w:rsidR="008D05D9" w:rsidRPr="0026055D" w:rsidRDefault="008D05D9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2 квартал</w:t>
            </w:r>
          </w:p>
        </w:tc>
        <w:tc>
          <w:tcPr>
            <w:tcW w:w="3997" w:type="dxa"/>
            <w:hideMark/>
          </w:tcPr>
          <w:p w:rsidR="008D05D9" w:rsidRPr="0026055D" w:rsidRDefault="008D05D9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B071E">
            <w:r w:rsidRPr="0026055D">
              <w:t>2</w:t>
            </w:r>
            <w:r w:rsidR="002B071E">
              <w:t>6</w:t>
            </w:r>
            <w:r w:rsidRPr="0026055D">
              <w:t xml:space="preserve"> июля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полугодие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2 квартал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B071E">
            <w:r w:rsidRPr="0026055D">
              <w:t>2</w:t>
            </w:r>
            <w:r w:rsidR="002B071E">
              <w:t>8</w:t>
            </w:r>
            <w:r w:rsidRPr="0026055D">
              <w:t xml:space="preserve"> июля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полугодие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июнь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Компании, которые отчитываются ежемесячно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июнь или 2 квартал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B071E" w:rsidRPr="0026055D" w:rsidTr="008D05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:rsidR="002B071E" w:rsidRPr="0026055D" w:rsidRDefault="002B071E" w:rsidP="0026055D">
            <w:r w:rsidRPr="0026055D">
              <w:t>30 июля</w:t>
            </w:r>
          </w:p>
        </w:tc>
        <w:tc>
          <w:tcPr>
            <w:tcW w:w="3140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 за полугодие</w:t>
            </w:r>
          </w:p>
        </w:tc>
        <w:tc>
          <w:tcPr>
            <w:tcW w:w="3997" w:type="dxa"/>
            <w:hideMark/>
          </w:tcPr>
          <w:p w:rsidR="002B071E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4951F8" w:rsidP="0026055D">
            <w:r>
              <w:t>2 августа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6-НДФЛ за полугодие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:rsidR="0026055D" w:rsidRPr="0026055D" w:rsidRDefault="002B071E" w:rsidP="0026055D">
            <w:r>
              <w:t>16</w:t>
            </w:r>
            <w:r w:rsidR="0026055D" w:rsidRPr="0026055D">
              <w:t xml:space="preserve"> августа</w:t>
            </w:r>
          </w:p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июль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B071E" w:rsidP="0026055D">
            <w:r>
              <w:t>30</w:t>
            </w:r>
            <w:r w:rsidR="0026055D" w:rsidRPr="0026055D">
              <w:t xml:space="preserve"> августа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июль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июль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B071E" w:rsidP="0026055D">
            <w:r>
              <w:t>15</w:t>
            </w:r>
            <w:r w:rsidR="0026055D" w:rsidRPr="0026055D">
              <w:t xml:space="preserve"> сентября</w:t>
            </w:r>
          </w:p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август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hideMark/>
          </w:tcPr>
          <w:p w:rsidR="0026055D" w:rsidRPr="0026055D" w:rsidRDefault="002B071E" w:rsidP="0026055D">
            <w:r>
              <w:t xml:space="preserve">28 </w:t>
            </w:r>
            <w:r w:rsidR="0026055D" w:rsidRPr="0026055D">
              <w:t>сентября</w:t>
            </w:r>
          </w:p>
        </w:tc>
        <w:tc>
          <w:tcPr>
            <w:tcW w:w="314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август</w:t>
            </w:r>
          </w:p>
        </w:tc>
        <w:tc>
          <w:tcPr>
            <w:tcW w:w="399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август</w:t>
            </w:r>
          </w:p>
        </w:tc>
        <w:tc>
          <w:tcPr>
            <w:tcW w:w="39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26055D" w:rsidRDefault="0026055D" w:rsidP="0026055D"/>
    <w:p w:rsidR="00D5377C" w:rsidRDefault="00D5377C" w:rsidP="00D5377C"/>
    <w:p w:rsidR="00D5377C" w:rsidRDefault="00D5377C" w:rsidP="00D5377C"/>
    <w:p w:rsidR="00D5377C" w:rsidRDefault="00D5377C" w:rsidP="00D5377C"/>
    <w:p w:rsidR="00433DC1" w:rsidRDefault="00433DC1" w:rsidP="00D5377C"/>
    <w:p w:rsidR="0026055D" w:rsidRPr="0026055D" w:rsidRDefault="0026055D" w:rsidP="00D5377C">
      <w:pPr>
        <w:jc w:val="center"/>
        <w:rPr>
          <w:b/>
        </w:rPr>
      </w:pPr>
      <w:r w:rsidRPr="0026055D">
        <w:rPr>
          <w:b/>
        </w:rPr>
        <w:lastRenderedPageBreak/>
        <w:t>Сроки сда</w:t>
      </w:r>
      <w:r w:rsidR="002B071E">
        <w:rPr>
          <w:b/>
        </w:rPr>
        <w:t>чи отчетности в 4 квартале в 2021</w:t>
      </w:r>
      <w:r w:rsidR="00433DC1">
        <w:rPr>
          <w:b/>
        </w:rPr>
        <w:t xml:space="preserve"> года</w:t>
      </w:r>
      <w:bookmarkStart w:id="0" w:name="_GoBack"/>
      <w:bookmarkEnd w:id="0"/>
    </w:p>
    <w:tbl>
      <w:tblPr>
        <w:tblStyle w:val="-4"/>
        <w:tblW w:w="9000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1833"/>
        <w:gridCol w:w="3260"/>
        <w:gridCol w:w="3907"/>
      </w:tblGrid>
      <w:tr w:rsidR="0026055D" w:rsidRPr="0026055D" w:rsidTr="008D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октября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сентябрь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hideMark/>
          </w:tcPr>
          <w:p w:rsidR="0026055D" w:rsidRPr="0026055D" w:rsidRDefault="002B071E" w:rsidP="0026055D">
            <w:r>
              <w:t>20</w:t>
            </w:r>
            <w:r w:rsidR="0026055D" w:rsidRPr="0026055D">
              <w:t xml:space="preserve"> октября</w:t>
            </w:r>
          </w:p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3 квартал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8D05D9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D05D9" w:rsidRPr="0026055D" w:rsidRDefault="008D05D9" w:rsidP="0026055D"/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D05D9" w:rsidRPr="0026055D" w:rsidRDefault="008D05D9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3 квартал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D05D9" w:rsidRPr="0026055D" w:rsidRDefault="008D05D9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девять месяцев на бумаге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не более 25 человек 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25 октября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НДС за 3 квартал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4-ФСС за девять месяцев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работников более 25 человек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октября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сентябрь или за девять месяцев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 на ОСНО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сентябрь или за девять месяцев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 в отношении доходов и налогов иностранных компаний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B071E" w:rsidP="0026055D">
            <w:r>
              <w:t>1 ноября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девять месяцев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60" w:type="dxa"/>
          </w:tcPr>
          <w:p w:rsidR="0026055D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 за девять месяцев</w:t>
            </w:r>
          </w:p>
        </w:tc>
        <w:tc>
          <w:tcPr>
            <w:tcW w:w="3907" w:type="dxa"/>
          </w:tcPr>
          <w:p w:rsidR="0026055D" w:rsidRPr="0026055D" w:rsidRDefault="002B071E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ноября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октябрь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hideMark/>
          </w:tcPr>
          <w:p w:rsidR="0026055D" w:rsidRPr="0026055D" w:rsidRDefault="002B071E" w:rsidP="0026055D">
            <w:r>
              <w:t>29</w:t>
            </w:r>
            <w:r w:rsidR="0026055D" w:rsidRPr="0026055D">
              <w:t xml:space="preserve"> ноября</w:t>
            </w:r>
          </w:p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октябрь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B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</w:t>
            </w:r>
            <w:r w:rsidR="002B071E">
              <w:t>октябрь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:rsidR="0026055D" w:rsidRPr="0026055D" w:rsidRDefault="002B071E" w:rsidP="0026055D">
            <w:r>
              <w:t>15</w:t>
            </w:r>
            <w:r w:rsidR="0026055D" w:rsidRPr="0026055D">
              <w:t xml:space="preserve"> декабря</w:t>
            </w:r>
          </w:p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ноябрь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8D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B071E" w:rsidP="0026055D">
            <w:r>
              <w:t>28</w:t>
            </w:r>
            <w:r w:rsidR="0026055D" w:rsidRPr="0026055D">
              <w:t xml:space="preserve"> декабря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ноябрь</w:t>
            </w:r>
          </w:p>
        </w:tc>
        <w:tc>
          <w:tcPr>
            <w:tcW w:w="39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8D05D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6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ноябрь</w:t>
            </w:r>
          </w:p>
        </w:tc>
        <w:tc>
          <w:tcPr>
            <w:tcW w:w="3907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C275FB" w:rsidRPr="0026055D" w:rsidRDefault="00C275FB" w:rsidP="0026055D"/>
    <w:sectPr w:rsidR="00C275FB" w:rsidRPr="0026055D" w:rsidSect="002B071E">
      <w:headerReference w:type="default" r:id="rId7"/>
      <w:foot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8C" w:rsidRDefault="00B80E8C" w:rsidP="00165FBF">
      <w:pPr>
        <w:spacing w:after="0" w:line="240" w:lineRule="auto"/>
      </w:pPr>
      <w:r>
        <w:separator/>
      </w:r>
    </w:p>
  </w:endnote>
  <w:endnote w:type="continuationSeparator" w:id="0">
    <w:p w:rsidR="00B80E8C" w:rsidRDefault="00B80E8C" w:rsidP="001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F" w:rsidRPr="00165FBF" w:rsidRDefault="00165FBF" w:rsidP="00165FBF">
    <w:pPr>
      <w:pStyle w:val="aa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165FBF" w:rsidRPr="00165FBF" w:rsidRDefault="00165FBF">
    <w:pPr>
      <w:pStyle w:val="aa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8C" w:rsidRDefault="00B80E8C" w:rsidP="00165FBF">
      <w:pPr>
        <w:spacing w:after="0" w:line="240" w:lineRule="auto"/>
      </w:pPr>
      <w:r>
        <w:separator/>
      </w:r>
    </w:p>
  </w:footnote>
  <w:footnote w:type="continuationSeparator" w:id="0">
    <w:p w:rsidR="00B80E8C" w:rsidRDefault="00B80E8C" w:rsidP="0016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165FBF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61D1742D" wp14:editId="3B62D19E">
                <wp:extent cx="1289050" cy="5848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165FBF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165FBF" w:rsidRDefault="00165FBF" w:rsidP="002B07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1"/>
    <w:rsid w:val="00165FBF"/>
    <w:rsid w:val="0026055D"/>
    <w:rsid w:val="002A26C3"/>
    <w:rsid w:val="002B071E"/>
    <w:rsid w:val="002F1347"/>
    <w:rsid w:val="00352900"/>
    <w:rsid w:val="00433DC1"/>
    <w:rsid w:val="004951F8"/>
    <w:rsid w:val="00696E65"/>
    <w:rsid w:val="006F7871"/>
    <w:rsid w:val="007A73D3"/>
    <w:rsid w:val="00837B81"/>
    <w:rsid w:val="00845EFE"/>
    <w:rsid w:val="00892824"/>
    <w:rsid w:val="008D05D9"/>
    <w:rsid w:val="00915016"/>
    <w:rsid w:val="00A16D4A"/>
    <w:rsid w:val="00A2446A"/>
    <w:rsid w:val="00A91CEB"/>
    <w:rsid w:val="00AF34B7"/>
    <w:rsid w:val="00B80E8C"/>
    <w:rsid w:val="00C275FB"/>
    <w:rsid w:val="00C476B1"/>
    <w:rsid w:val="00CA7D58"/>
    <w:rsid w:val="00D5377C"/>
    <w:rsid w:val="00E06BB3"/>
    <w:rsid w:val="00EE1549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D4A"/>
    <w:rPr>
      <w:color w:val="0000FF"/>
      <w:u w:val="single"/>
    </w:rPr>
  </w:style>
  <w:style w:type="character" w:styleId="a5">
    <w:name w:val="Strong"/>
    <w:basedOn w:val="a0"/>
    <w:uiPriority w:val="22"/>
    <w:qFormat/>
    <w:rsid w:val="00A16D4A"/>
    <w:rPr>
      <w:b/>
      <w:bCs/>
    </w:rPr>
  </w:style>
  <w:style w:type="paragraph" w:customStyle="1" w:styleId="copyright-info">
    <w:name w:val="copyright-info"/>
    <w:basedOn w:val="a"/>
    <w:rsid w:val="00A1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2605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FBF"/>
  </w:style>
  <w:style w:type="paragraph" w:styleId="aa">
    <w:name w:val="footer"/>
    <w:basedOn w:val="a"/>
    <w:link w:val="ab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FBF"/>
  </w:style>
  <w:style w:type="paragraph" w:styleId="ac">
    <w:name w:val="Balloon Text"/>
    <w:basedOn w:val="a"/>
    <w:link w:val="ad"/>
    <w:uiPriority w:val="99"/>
    <w:semiHidden/>
    <w:unhideWhenUsed/>
    <w:rsid w:val="001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D4A"/>
    <w:rPr>
      <w:color w:val="0000FF"/>
      <w:u w:val="single"/>
    </w:rPr>
  </w:style>
  <w:style w:type="character" w:styleId="a5">
    <w:name w:val="Strong"/>
    <w:basedOn w:val="a0"/>
    <w:uiPriority w:val="22"/>
    <w:qFormat/>
    <w:rsid w:val="00A16D4A"/>
    <w:rPr>
      <w:b/>
      <w:bCs/>
    </w:rPr>
  </w:style>
  <w:style w:type="paragraph" w:customStyle="1" w:styleId="copyright-info">
    <w:name w:val="copyright-info"/>
    <w:basedOn w:val="a"/>
    <w:rsid w:val="00A1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2605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FBF"/>
  </w:style>
  <w:style w:type="paragraph" w:styleId="aa">
    <w:name w:val="footer"/>
    <w:basedOn w:val="a"/>
    <w:link w:val="ab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FBF"/>
  </w:style>
  <w:style w:type="paragraph" w:styleId="ac">
    <w:name w:val="Balloon Text"/>
    <w:basedOn w:val="a"/>
    <w:link w:val="ad"/>
    <w:uiPriority w:val="99"/>
    <w:semiHidden/>
    <w:unhideWhenUsed/>
    <w:rsid w:val="001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Веревкина Юлия Сергеевна</cp:lastModifiedBy>
  <cp:revision>5</cp:revision>
  <cp:lastPrinted>2020-08-17T12:47:00Z</cp:lastPrinted>
  <dcterms:created xsi:type="dcterms:W3CDTF">2020-08-17T12:47:00Z</dcterms:created>
  <dcterms:modified xsi:type="dcterms:W3CDTF">2020-08-17T13:17:00Z</dcterms:modified>
</cp:coreProperties>
</file>