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AB" w:rsidRPr="00F806AB" w:rsidRDefault="00F806AB" w:rsidP="00F8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6AB">
        <w:rPr>
          <w:rFonts w:ascii="Times New Roman" w:hAnsi="Times New Roman" w:cs="Times New Roman"/>
          <w:b/>
          <w:sz w:val="32"/>
          <w:szCs w:val="32"/>
        </w:rPr>
        <w:t>Календарь бухгалтера: сроки сдачи отчетности в таблице в ФНС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4076"/>
      </w:tblGrid>
      <w:tr w:rsidR="00F806AB" w:rsidTr="0051620B">
        <w:trPr>
          <w:trHeight w:val="473"/>
        </w:trPr>
        <w:tc>
          <w:tcPr>
            <w:tcW w:w="1384" w:type="dxa"/>
            <w:shd w:val="clear" w:color="auto" w:fill="FDE9D9" w:themeFill="accent6" w:themeFillTint="33"/>
          </w:tcPr>
          <w:p w:rsidR="00F806AB" w:rsidRPr="00FD71C0" w:rsidRDefault="00F806AB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0">
              <w:rPr>
                <w:rFonts w:ascii="Times New Roman" w:hAnsi="Times New Roman" w:cs="Times New Roman"/>
                <w:b/>
                <w:sz w:val="24"/>
                <w:szCs w:val="24"/>
              </w:rPr>
              <w:t>Что сдаем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806AB" w:rsidRPr="00FD71C0" w:rsidRDefault="00F806AB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806AB" w:rsidRPr="00FD71C0" w:rsidRDefault="00F806AB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0">
              <w:rPr>
                <w:rFonts w:ascii="Times New Roman" w:hAnsi="Times New Roman" w:cs="Times New Roman"/>
                <w:b/>
                <w:sz w:val="24"/>
                <w:szCs w:val="24"/>
              </w:rPr>
              <w:t>Кто сдает</w:t>
            </w:r>
          </w:p>
        </w:tc>
        <w:tc>
          <w:tcPr>
            <w:tcW w:w="4076" w:type="dxa"/>
            <w:shd w:val="clear" w:color="auto" w:fill="FDE9D9" w:themeFill="accent6" w:themeFillTint="33"/>
          </w:tcPr>
          <w:p w:rsidR="00F806AB" w:rsidRPr="00FD71C0" w:rsidRDefault="00F806AB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0">
              <w:rPr>
                <w:rFonts w:ascii="Times New Roman" w:hAnsi="Times New Roman" w:cs="Times New Roman"/>
                <w:b/>
                <w:sz w:val="24"/>
                <w:szCs w:val="24"/>
              </w:rPr>
              <w:t>Крайняя дата в 2020 году</w:t>
            </w:r>
          </w:p>
        </w:tc>
      </w:tr>
      <w:tr w:rsidR="00F806AB" w:rsidTr="0051620B">
        <w:tc>
          <w:tcPr>
            <w:tcW w:w="1384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2-НДФЛ </w:t>
            </w:r>
          </w:p>
        </w:tc>
        <w:tc>
          <w:tcPr>
            <w:tcW w:w="1985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2126" w:type="dxa"/>
            <w:vMerge w:val="restart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Работодатели, выплачивающие доходы работникам</w:t>
            </w:r>
          </w:p>
        </w:tc>
        <w:tc>
          <w:tcPr>
            <w:tcW w:w="4076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 год</w:t>
            </w: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марта – если удержать налог невозможно;</w:t>
            </w: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 – за все  перечисленные НДФЛ</w:t>
            </w: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AB" w:rsidTr="0051620B">
        <w:tc>
          <w:tcPr>
            <w:tcW w:w="1384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6-НДФЛ</w:t>
            </w:r>
          </w:p>
        </w:tc>
        <w:tc>
          <w:tcPr>
            <w:tcW w:w="1985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квартал нарастающим итогом и за год.</w:t>
            </w:r>
          </w:p>
        </w:tc>
        <w:tc>
          <w:tcPr>
            <w:tcW w:w="2126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9B2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день месяца, идущий за отчетным периодом – промежуточная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отчетность:</w:t>
            </w:r>
          </w:p>
          <w:p w:rsidR="00F806AB" w:rsidRDefault="00F806AB" w:rsidP="00F806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 – 1 квартал;</w:t>
            </w:r>
          </w:p>
          <w:p w:rsidR="00F806AB" w:rsidRDefault="00F806AB" w:rsidP="00F806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 – полугодие;</w:t>
            </w:r>
          </w:p>
          <w:p w:rsidR="00F806AB" w:rsidRPr="008839B2" w:rsidRDefault="00F806AB" w:rsidP="00F806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 – 9 месяцев</w:t>
            </w:r>
          </w:p>
          <w:p w:rsidR="00F806AB" w:rsidRPr="00FD71C0" w:rsidRDefault="00F806AB" w:rsidP="00F806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FD71C0">
              <w:rPr>
                <w:rFonts w:ascii="Times New Roman" w:hAnsi="Times New Roman" w:cs="Times New Roman"/>
                <w:sz w:val="20"/>
                <w:szCs w:val="20"/>
              </w:rPr>
              <w:t xml:space="preserve">о 1 апреля 2020 </w:t>
            </w:r>
            <w:proofErr w:type="gramStart"/>
            <w:r w:rsidRPr="00FD71C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FD7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6AB" w:rsidRPr="00FD71C0" w:rsidRDefault="00F806AB" w:rsidP="005162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AB" w:rsidTr="0051620B">
        <w:tc>
          <w:tcPr>
            <w:tcW w:w="1384" w:type="dxa"/>
            <w:shd w:val="clear" w:color="auto" w:fill="FDE9D9" w:themeFill="accent6" w:themeFillTint="33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РСВ (взносы)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квартал нарастающим итогом и за год.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Работодатели-страхователи</w:t>
            </w:r>
          </w:p>
        </w:tc>
        <w:tc>
          <w:tcPr>
            <w:tcW w:w="4076" w:type="dxa"/>
            <w:shd w:val="clear" w:color="auto" w:fill="FDE9D9" w:themeFill="accent6" w:themeFillTint="33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числа месяца, идущего за расчетным периодом:</w:t>
            </w:r>
          </w:p>
          <w:p w:rsidR="00F806AB" w:rsidRDefault="00F806AB" w:rsidP="00F806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 – за 2019 год;</w:t>
            </w:r>
          </w:p>
          <w:p w:rsidR="00F806AB" w:rsidRDefault="00F806AB" w:rsidP="00F806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 – 1 квартал;</w:t>
            </w:r>
          </w:p>
          <w:p w:rsidR="00F806AB" w:rsidRDefault="00F806AB" w:rsidP="00F806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 – 6 месяцев;</w:t>
            </w:r>
          </w:p>
          <w:p w:rsidR="00F806AB" w:rsidRDefault="00F806AB" w:rsidP="00F806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 – 9 месяцев;</w:t>
            </w:r>
          </w:p>
          <w:p w:rsidR="00F806AB" w:rsidRPr="008839B2" w:rsidRDefault="00F806AB" w:rsidP="00F806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 – за 2020</w:t>
            </w:r>
          </w:p>
        </w:tc>
      </w:tr>
      <w:tr w:rsidR="00F806AB" w:rsidTr="0051620B">
        <w:trPr>
          <w:trHeight w:val="357"/>
        </w:trPr>
        <w:tc>
          <w:tcPr>
            <w:tcW w:w="1384" w:type="dxa"/>
            <w:vMerge w:val="restart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 по налогу на прибыль</w:t>
            </w:r>
          </w:p>
        </w:tc>
        <w:tc>
          <w:tcPr>
            <w:tcW w:w="1985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vMerge w:val="restart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на общей системе налогообложения</w:t>
            </w:r>
          </w:p>
        </w:tc>
        <w:tc>
          <w:tcPr>
            <w:tcW w:w="4076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календарных дней после окончания квартала. До 28 марта – если за год.</w:t>
            </w:r>
          </w:p>
          <w:p w:rsidR="00F806AB" w:rsidRDefault="00F806AB" w:rsidP="00F806A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 – за 1 квартал;</w:t>
            </w:r>
          </w:p>
          <w:p w:rsidR="00F806AB" w:rsidRDefault="00F806AB" w:rsidP="00F806A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июля – за 2 квартал;</w:t>
            </w:r>
          </w:p>
          <w:p w:rsidR="00F806AB" w:rsidRDefault="00F806AB" w:rsidP="00F806A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октября – за 3 квартал;</w:t>
            </w:r>
          </w:p>
          <w:p w:rsidR="00F806AB" w:rsidRPr="0001737C" w:rsidRDefault="00F806AB" w:rsidP="005162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AB" w:rsidTr="0051620B">
        <w:tc>
          <w:tcPr>
            <w:tcW w:w="1384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календарных дней после окончания месяца. До 28 марта – если за год.</w:t>
            </w: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AB" w:rsidTr="0051620B"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 по НДС</w:t>
            </w:r>
          </w:p>
        </w:tc>
        <w:tc>
          <w:tcPr>
            <w:tcW w:w="1985" w:type="dxa"/>
            <w:vMerge w:val="restart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F255B" w:rsidRDefault="00F806AB" w:rsidP="0051620B">
            <w:pPr>
              <w:jc w:val="both"/>
              <w:rPr>
                <w:rFonts w:ascii="Times New Roman" w:hAnsi="Times New Roman" w:cs="Times New Roman"/>
              </w:rPr>
            </w:pPr>
            <w:r w:rsidRPr="005F255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</w:tcPr>
          <w:p w:rsidR="00F806AB" w:rsidRPr="005D66E0" w:rsidRDefault="00F806AB" w:rsidP="0051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Компании и ИП, уплачивающие НДС и налоговые агенты</w:t>
            </w:r>
          </w:p>
        </w:tc>
        <w:tc>
          <w:tcPr>
            <w:tcW w:w="4076" w:type="dxa"/>
          </w:tcPr>
          <w:p w:rsidR="00F806AB" w:rsidRDefault="00F806AB" w:rsidP="00F806A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 – за последний квартал 2019;</w:t>
            </w:r>
          </w:p>
          <w:p w:rsidR="00F806AB" w:rsidRDefault="00F806AB" w:rsidP="00F806A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– за 1 кв.;</w:t>
            </w:r>
          </w:p>
          <w:p w:rsidR="00F806AB" w:rsidRDefault="00F806AB" w:rsidP="00F806A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 – за 2 кв.:</w:t>
            </w:r>
          </w:p>
          <w:p w:rsidR="00F806AB" w:rsidRPr="0001737C" w:rsidRDefault="00F806AB" w:rsidP="00F806A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 – за 3 кв.</w:t>
            </w:r>
          </w:p>
        </w:tc>
      </w:tr>
      <w:tr w:rsidR="00F806AB" w:rsidTr="0051620B"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 приема и выдачи счета-фактуры</w:t>
            </w:r>
          </w:p>
        </w:tc>
        <w:tc>
          <w:tcPr>
            <w:tcW w:w="1985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06AB" w:rsidRPr="005D66E0" w:rsidRDefault="00F806AB" w:rsidP="0051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не платят НДС или находятся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спецрежимах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 вынуждены составлять счет-фактуру, действуя в пользу другой компании.</w:t>
            </w:r>
          </w:p>
        </w:tc>
        <w:tc>
          <w:tcPr>
            <w:tcW w:w="4076" w:type="dxa"/>
          </w:tcPr>
          <w:p w:rsidR="00F806AB" w:rsidRDefault="00F806AB" w:rsidP="005162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F806A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января – за 2019 год;</w:t>
            </w:r>
          </w:p>
          <w:p w:rsidR="00F806AB" w:rsidRDefault="00F806AB" w:rsidP="00F806A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апреля – 1 кв.;</w:t>
            </w:r>
          </w:p>
          <w:p w:rsidR="00F806AB" w:rsidRDefault="00F806AB" w:rsidP="00F806A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июля – 2 кв.;</w:t>
            </w:r>
          </w:p>
          <w:p w:rsidR="00F806AB" w:rsidRPr="007D13FE" w:rsidRDefault="00F806AB" w:rsidP="00F806A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октября – 3 кв. </w:t>
            </w:r>
          </w:p>
        </w:tc>
      </w:tr>
      <w:tr w:rsidR="00F806AB" w:rsidTr="0051620B">
        <w:tc>
          <w:tcPr>
            <w:tcW w:w="1384" w:type="dxa"/>
            <w:shd w:val="clear" w:color="auto" w:fill="FDE9D9" w:themeFill="accent6" w:themeFillTint="33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 для упрощенцев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и ИП на УСН</w:t>
            </w:r>
          </w:p>
        </w:tc>
        <w:tc>
          <w:tcPr>
            <w:tcW w:w="4076" w:type="dxa"/>
            <w:shd w:val="clear" w:color="auto" w:fill="FDE9D9" w:themeFill="accent6" w:themeFillTint="33"/>
          </w:tcPr>
          <w:p w:rsidR="00F806AB" w:rsidRDefault="00F806AB" w:rsidP="00F806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 – сдают организации;</w:t>
            </w:r>
          </w:p>
          <w:p w:rsidR="00F806AB" w:rsidRPr="007D13FE" w:rsidRDefault="00F806AB" w:rsidP="00F806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 – индивидуальные бизнесмены.</w:t>
            </w:r>
          </w:p>
        </w:tc>
      </w:tr>
      <w:tr w:rsidR="00F806AB" w:rsidTr="0051620B"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 ЕНВД</w:t>
            </w:r>
          </w:p>
        </w:tc>
        <w:tc>
          <w:tcPr>
            <w:tcW w:w="1985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Каждые три месяца</w:t>
            </w:r>
          </w:p>
        </w:tc>
        <w:tc>
          <w:tcPr>
            <w:tcW w:w="2126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бизнесмены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вмененке</w:t>
            </w:r>
            <w:proofErr w:type="spellEnd"/>
          </w:p>
        </w:tc>
        <w:tc>
          <w:tcPr>
            <w:tcW w:w="4076" w:type="dxa"/>
          </w:tcPr>
          <w:p w:rsidR="00F806AB" w:rsidRDefault="00F806AB" w:rsidP="00F806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 – за последние три месяца 2019;</w:t>
            </w:r>
          </w:p>
          <w:p w:rsidR="00F806AB" w:rsidRDefault="00F806AB" w:rsidP="00F806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– за январь - март;</w:t>
            </w:r>
          </w:p>
          <w:p w:rsidR="00F806AB" w:rsidRDefault="00F806AB" w:rsidP="00F806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 –  за апрель - июнь;</w:t>
            </w:r>
          </w:p>
          <w:p w:rsidR="00F806AB" w:rsidRPr="007D13FE" w:rsidRDefault="00F806AB" w:rsidP="00F806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 – за июль – сентябрь.</w:t>
            </w:r>
          </w:p>
        </w:tc>
      </w:tr>
      <w:tr w:rsidR="00F806AB" w:rsidTr="0051620B"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по единому сельскохозяйственному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</w:t>
            </w:r>
          </w:p>
        </w:tc>
        <w:tc>
          <w:tcPr>
            <w:tcW w:w="1985" w:type="dxa"/>
            <w:vMerge w:val="restart"/>
          </w:tcPr>
          <w:p w:rsidR="00F806AB" w:rsidRDefault="00F806AB" w:rsidP="0051620B">
            <w:pPr>
              <w:rPr>
                <w:rFonts w:ascii="Times New Roman" w:hAnsi="Times New Roman" w:cs="Times New Roman"/>
              </w:rPr>
            </w:pPr>
          </w:p>
          <w:p w:rsidR="00F806AB" w:rsidRDefault="00F806AB" w:rsidP="0051620B">
            <w:pPr>
              <w:rPr>
                <w:rFonts w:ascii="Times New Roman" w:hAnsi="Times New Roman" w:cs="Times New Roman"/>
              </w:rPr>
            </w:pPr>
          </w:p>
          <w:p w:rsidR="00F806AB" w:rsidRDefault="00F806AB" w:rsidP="0051620B">
            <w:pPr>
              <w:rPr>
                <w:rFonts w:ascii="Times New Roman" w:hAnsi="Times New Roman" w:cs="Times New Roman"/>
              </w:rPr>
            </w:pPr>
          </w:p>
          <w:p w:rsidR="00F806AB" w:rsidRDefault="00F806AB" w:rsidP="0051620B">
            <w:pPr>
              <w:rPr>
                <w:rFonts w:ascii="Times New Roman" w:hAnsi="Times New Roman" w:cs="Times New Roman"/>
              </w:rPr>
            </w:pPr>
          </w:p>
          <w:p w:rsidR="00F806AB" w:rsidRPr="008947F8" w:rsidRDefault="00F806AB" w:rsidP="0051620B">
            <w:pPr>
              <w:rPr>
                <w:rFonts w:ascii="Times New Roman" w:hAnsi="Times New Roman" w:cs="Times New Roman"/>
              </w:rPr>
            </w:pPr>
            <w:r w:rsidRPr="008947F8">
              <w:rPr>
                <w:rFonts w:ascii="Times New Roman" w:hAnsi="Times New Roman" w:cs="Times New Roman"/>
              </w:rPr>
              <w:t>Один раз за 12 месяцев</w:t>
            </w:r>
          </w:p>
        </w:tc>
        <w:tc>
          <w:tcPr>
            <w:tcW w:w="2126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Предприятия и частные бизнесмены, чья деятельность связана с сельским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хозяйством и являющиеся плательщиками ЕСХН</w:t>
            </w:r>
          </w:p>
        </w:tc>
        <w:tc>
          <w:tcPr>
            <w:tcW w:w="4076" w:type="dxa"/>
            <w:vMerge w:val="restart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</w:rPr>
            </w:pPr>
            <w:r w:rsidRPr="008947F8">
              <w:rPr>
                <w:rFonts w:ascii="Times New Roman" w:hAnsi="Times New Roman" w:cs="Times New Roman"/>
              </w:rPr>
              <w:t xml:space="preserve">     </w:t>
            </w: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</w:rPr>
            </w:pPr>
          </w:p>
          <w:p w:rsidR="00F806AB" w:rsidRPr="008947F8" w:rsidRDefault="00F806AB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8">
              <w:rPr>
                <w:rFonts w:ascii="Times New Roman" w:hAnsi="Times New Roman" w:cs="Times New Roman"/>
              </w:rPr>
              <w:t xml:space="preserve">               </w:t>
            </w:r>
            <w:r w:rsidRPr="008947F8">
              <w:rPr>
                <w:rFonts w:ascii="Times New Roman" w:hAnsi="Times New Roman" w:cs="Times New Roman"/>
                <w:sz w:val="24"/>
                <w:szCs w:val="24"/>
              </w:rPr>
              <w:t xml:space="preserve">31 марта 2020 </w:t>
            </w:r>
          </w:p>
        </w:tc>
      </w:tr>
      <w:tr w:rsidR="00F806AB" w:rsidTr="0051620B">
        <w:trPr>
          <w:trHeight w:val="698"/>
        </w:trPr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по налогу на имущество</w:t>
            </w:r>
          </w:p>
        </w:tc>
        <w:tc>
          <w:tcPr>
            <w:tcW w:w="1985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687B89" w:rsidRDefault="00F806AB" w:rsidP="005162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7B89">
              <w:rPr>
                <w:rFonts w:ascii="Times New Roman" w:hAnsi="Times New Roman" w:cs="Times New Roman"/>
              </w:rPr>
              <w:t>Юрлица</w:t>
            </w:r>
            <w:proofErr w:type="spellEnd"/>
            <w:r w:rsidRPr="00687B89">
              <w:rPr>
                <w:rFonts w:ascii="Times New Roman" w:hAnsi="Times New Roman" w:cs="Times New Roman"/>
              </w:rPr>
              <w:t xml:space="preserve">, у </w:t>
            </w:r>
            <w:proofErr w:type="gramStart"/>
            <w:r w:rsidRPr="00687B89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687B89">
              <w:rPr>
                <w:rFonts w:ascii="Times New Roman" w:hAnsi="Times New Roman" w:cs="Times New Roman"/>
              </w:rPr>
              <w:t xml:space="preserve"> на учете есть имущество</w:t>
            </w:r>
          </w:p>
        </w:tc>
        <w:tc>
          <w:tcPr>
            <w:tcW w:w="4076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AB" w:rsidTr="0051620B"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Авансовый расчет по имущественному налогу</w:t>
            </w:r>
          </w:p>
        </w:tc>
        <w:tc>
          <w:tcPr>
            <w:tcW w:w="1985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Каждые 3 месяца (если подобная норма утверждена региональной властью)</w:t>
            </w:r>
          </w:p>
        </w:tc>
        <w:tc>
          <w:tcPr>
            <w:tcW w:w="2126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F806AB" w:rsidRDefault="00F806AB" w:rsidP="00F806A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 – за январь-март;</w:t>
            </w:r>
          </w:p>
          <w:p w:rsidR="00F806AB" w:rsidRDefault="00F806AB" w:rsidP="00F806A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июля – за апрель-июнь;</w:t>
            </w:r>
          </w:p>
          <w:p w:rsidR="00F806AB" w:rsidRPr="008947F8" w:rsidRDefault="00F806AB" w:rsidP="00F806A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 – июль-сентябрь.</w:t>
            </w:r>
          </w:p>
        </w:tc>
      </w:tr>
      <w:tr w:rsidR="00F806AB" w:rsidTr="0051620B">
        <w:trPr>
          <w:trHeight w:val="809"/>
        </w:trPr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транспортному налогу</w:t>
            </w:r>
          </w:p>
        </w:tc>
        <w:tc>
          <w:tcPr>
            <w:tcW w:w="1985" w:type="dxa"/>
            <w:vMerge w:val="restart"/>
          </w:tcPr>
          <w:p w:rsidR="00F806AB" w:rsidRDefault="00F806AB" w:rsidP="00516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687B89" w:rsidRDefault="00F806AB" w:rsidP="0051620B">
            <w:pPr>
              <w:rPr>
                <w:rFonts w:ascii="Times New Roman" w:hAnsi="Times New Roman" w:cs="Times New Roman"/>
              </w:rPr>
            </w:pPr>
            <w:r w:rsidRPr="00687B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</w:tcPr>
          <w:p w:rsidR="00F806AB" w:rsidRPr="005D66E0" w:rsidRDefault="00F806AB" w:rsidP="0051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организации, имеющие на балансе какой-либо транспорт</w:t>
            </w:r>
          </w:p>
        </w:tc>
        <w:tc>
          <w:tcPr>
            <w:tcW w:w="4076" w:type="dxa"/>
            <w:vMerge w:val="restart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687B89" w:rsidRDefault="00F806AB" w:rsidP="00516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87B89">
              <w:rPr>
                <w:rFonts w:ascii="Times New Roman" w:hAnsi="Times New Roman" w:cs="Times New Roman"/>
              </w:rPr>
              <w:t xml:space="preserve"> февраля 2020 – за 2019;</w:t>
            </w: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B89">
              <w:rPr>
                <w:rFonts w:ascii="Times New Roman" w:hAnsi="Times New Roman" w:cs="Times New Roman"/>
              </w:rPr>
              <w:t>1 февраля 2021 – за 2020</w:t>
            </w:r>
          </w:p>
        </w:tc>
      </w:tr>
      <w:tr w:rsidR="00F806AB" w:rsidTr="0051620B">
        <w:trPr>
          <w:trHeight w:val="819"/>
        </w:trPr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земельному налогу</w:t>
            </w:r>
          </w:p>
        </w:tc>
        <w:tc>
          <w:tcPr>
            <w:tcW w:w="1985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предприятия – владельцы земельной собственности</w:t>
            </w:r>
          </w:p>
        </w:tc>
        <w:tc>
          <w:tcPr>
            <w:tcW w:w="4076" w:type="dxa"/>
            <w:vMerge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AB" w:rsidTr="0051620B">
        <w:trPr>
          <w:trHeight w:val="1821"/>
        </w:trPr>
        <w:tc>
          <w:tcPr>
            <w:tcW w:w="1384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упрощенная декларация</w:t>
            </w:r>
          </w:p>
        </w:tc>
        <w:tc>
          <w:tcPr>
            <w:tcW w:w="1985" w:type="dxa"/>
          </w:tcPr>
          <w:p w:rsidR="00F806AB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Ежеквартально, нарастающим итогом</w:t>
            </w:r>
          </w:p>
        </w:tc>
        <w:tc>
          <w:tcPr>
            <w:tcW w:w="2126" w:type="dxa"/>
          </w:tcPr>
          <w:p w:rsidR="00F806AB" w:rsidRPr="005D66E0" w:rsidRDefault="00F806AB" w:rsidP="0051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Компании, у которых нет денежных передвижений по счетам и кассе. А также отсутствуют объекты налогообложения.</w:t>
            </w:r>
          </w:p>
        </w:tc>
        <w:tc>
          <w:tcPr>
            <w:tcW w:w="4076" w:type="dxa"/>
          </w:tcPr>
          <w:p w:rsidR="00F806AB" w:rsidRDefault="00F806AB" w:rsidP="00F806A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– январь-март;</w:t>
            </w:r>
          </w:p>
          <w:p w:rsidR="00F806AB" w:rsidRDefault="00F806AB" w:rsidP="00F806A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 – январь-июнь;</w:t>
            </w:r>
          </w:p>
          <w:p w:rsidR="00F806AB" w:rsidRDefault="00F806AB" w:rsidP="00F806A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 – январь-сентябрь;</w:t>
            </w:r>
          </w:p>
          <w:p w:rsidR="00F806AB" w:rsidRPr="00687B89" w:rsidRDefault="00F806AB" w:rsidP="00F806A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 – за 2020</w:t>
            </w:r>
          </w:p>
        </w:tc>
      </w:tr>
      <w:tr w:rsidR="00F806AB" w:rsidTr="0051620B">
        <w:trPr>
          <w:trHeight w:val="625"/>
        </w:trPr>
        <w:tc>
          <w:tcPr>
            <w:tcW w:w="1384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3-НДФЛ</w:t>
            </w:r>
          </w:p>
        </w:tc>
        <w:tc>
          <w:tcPr>
            <w:tcW w:w="1985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за 12 месяцев </w:t>
            </w:r>
          </w:p>
        </w:tc>
        <w:tc>
          <w:tcPr>
            <w:tcW w:w="2126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4076" w:type="dxa"/>
          </w:tcPr>
          <w:p w:rsidR="00F806AB" w:rsidRPr="005D66E0" w:rsidRDefault="00F806AB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30 апреля 2020 – за 2019</w:t>
            </w:r>
          </w:p>
        </w:tc>
      </w:tr>
    </w:tbl>
    <w:p w:rsidR="006853AD" w:rsidRDefault="006853AD"/>
    <w:p w:rsidR="00862593" w:rsidRPr="00862593" w:rsidRDefault="00862593" w:rsidP="00862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593">
        <w:rPr>
          <w:rFonts w:ascii="Times New Roman" w:hAnsi="Times New Roman" w:cs="Times New Roman"/>
          <w:b/>
          <w:sz w:val="32"/>
          <w:szCs w:val="32"/>
        </w:rPr>
        <w:t>Сроки сдачи отчетности в ПФР 2020: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2593" w:rsidTr="0051620B">
        <w:trPr>
          <w:trHeight w:val="466"/>
        </w:trPr>
        <w:tc>
          <w:tcPr>
            <w:tcW w:w="2943" w:type="dxa"/>
            <w:shd w:val="clear" w:color="auto" w:fill="FDE9D9" w:themeFill="accent6" w:themeFillTint="33"/>
          </w:tcPr>
          <w:p w:rsidR="00862593" w:rsidRPr="00D80EA7" w:rsidRDefault="00862593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A7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6628" w:type="dxa"/>
            <w:shd w:val="clear" w:color="auto" w:fill="FDE9D9" w:themeFill="accent6" w:themeFillTint="33"/>
          </w:tcPr>
          <w:p w:rsidR="00862593" w:rsidRPr="00D80EA7" w:rsidRDefault="00862593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A7">
              <w:rPr>
                <w:rFonts w:ascii="Times New Roman" w:hAnsi="Times New Roman" w:cs="Times New Roman"/>
                <w:b/>
                <w:sz w:val="24"/>
                <w:szCs w:val="24"/>
              </w:rPr>
              <w:t>За какое время и когда подавать</w:t>
            </w:r>
          </w:p>
        </w:tc>
      </w:tr>
      <w:tr w:rsidR="00862593" w:rsidTr="00862593">
        <w:trPr>
          <w:trHeight w:val="3512"/>
        </w:trPr>
        <w:tc>
          <w:tcPr>
            <w:tcW w:w="2943" w:type="dxa"/>
          </w:tcPr>
          <w:p w:rsidR="00862593" w:rsidRDefault="00862593" w:rsidP="0051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93" w:rsidRDefault="00862593" w:rsidP="0051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93" w:rsidRPr="00862593" w:rsidRDefault="00862593" w:rsidP="0051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93">
              <w:rPr>
                <w:rFonts w:ascii="Times New Roman" w:hAnsi="Times New Roman" w:cs="Times New Roman"/>
                <w:sz w:val="24"/>
                <w:szCs w:val="24"/>
              </w:rPr>
              <w:t>СЗВ-М (данные о застрахованных сотрудниках)</w:t>
            </w:r>
          </w:p>
        </w:tc>
        <w:tc>
          <w:tcPr>
            <w:tcW w:w="6628" w:type="dxa"/>
          </w:tcPr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 xml:space="preserve">Предоставляется ежемесячно до 15 числа следующего за </w:t>
            </w:r>
            <w:proofErr w:type="gramStart"/>
            <w:r w:rsidRPr="00862593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862593">
              <w:rPr>
                <w:rFonts w:ascii="Times New Roman" w:hAnsi="Times New Roman" w:cs="Times New Roman"/>
              </w:rPr>
              <w:t>: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январь 2020 – до 17 февраля (перенос из-за субботы);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февраль 2020 – до 16 марта (перенос из-за воскресения);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март – до 15.04;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апрель – до 15.05;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май – до 15.06;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июнь – до 15.07;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июль – до 17.08 (перенос из-за выходного);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август – до 15.09;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сентябрь – 15.10;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октябрь – до 16.11 (крайняя дата попала на воскресение);</w:t>
            </w:r>
          </w:p>
          <w:p w:rsidR="00862593" w:rsidRPr="00862593" w:rsidRDefault="00862593" w:rsidP="0051620B">
            <w:pPr>
              <w:jc w:val="both"/>
              <w:rPr>
                <w:rFonts w:ascii="Times New Roman" w:hAnsi="Times New Roman" w:cs="Times New Roman"/>
              </w:rPr>
            </w:pPr>
            <w:r w:rsidRPr="00862593">
              <w:rPr>
                <w:rFonts w:ascii="Times New Roman" w:hAnsi="Times New Roman" w:cs="Times New Roman"/>
              </w:rPr>
              <w:t>за ноябрь – до 15 декабря;</w:t>
            </w:r>
          </w:p>
          <w:p w:rsidR="00862593" w:rsidRPr="00D80EA7" w:rsidRDefault="00862593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593">
              <w:rPr>
                <w:rFonts w:ascii="Times New Roman" w:hAnsi="Times New Roman" w:cs="Times New Roman"/>
              </w:rPr>
              <w:t>за декабрь – 15 января 2021.</w:t>
            </w:r>
          </w:p>
        </w:tc>
      </w:tr>
      <w:tr w:rsidR="00862593" w:rsidTr="00862593">
        <w:trPr>
          <w:trHeight w:val="791"/>
        </w:trPr>
        <w:tc>
          <w:tcPr>
            <w:tcW w:w="2943" w:type="dxa"/>
          </w:tcPr>
          <w:p w:rsidR="00862593" w:rsidRPr="00D80EA7" w:rsidRDefault="00862593" w:rsidP="0051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СЗВ-СТАЖ (информация о стаже работников фирмы)</w:t>
            </w:r>
          </w:p>
        </w:tc>
        <w:tc>
          <w:tcPr>
            <w:tcW w:w="6628" w:type="dxa"/>
            <w:vMerge w:val="restart"/>
          </w:tcPr>
          <w:p w:rsidR="00862593" w:rsidRDefault="00862593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3" w:rsidRPr="00D80EA7" w:rsidRDefault="00862593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 нужно дать сведения не позднее 2 марта 2020</w:t>
            </w:r>
          </w:p>
        </w:tc>
      </w:tr>
      <w:tr w:rsidR="00862593" w:rsidTr="00862593">
        <w:trPr>
          <w:trHeight w:val="799"/>
        </w:trPr>
        <w:tc>
          <w:tcPr>
            <w:tcW w:w="2943" w:type="dxa"/>
          </w:tcPr>
          <w:p w:rsidR="00862593" w:rsidRPr="00D80EA7" w:rsidRDefault="00862593" w:rsidP="0051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ОДВ-1 данные для индивидуального учета</w:t>
            </w:r>
          </w:p>
        </w:tc>
        <w:tc>
          <w:tcPr>
            <w:tcW w:w="6628" w:type="dxa"/>
            <w:vMerge/>
          </w:tcPr>
          <w:p w:rsidR="00862593" w:rsidRPr="00D80EA7" w:rsidRDefault="00862593" w:rsidP="00516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593" w:rsidRDefault="00862593" w:rsidP="0086259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D7E" w:rsidRPr="00DE7D7E" w:rsidRDefault="00DE7D7E" w:rsidP="00DE7D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D7E">
        <w:rPr>
          <w:rFonts w:ascii="Times New Roman" w:hAnsi="Times New Roman" w:cs="Times New Roman"/>
          <w:b/>
          <w:sz w:val="32"/>
          <w:szCs w:val="32"/>
        </w:rPr>
        <w:t>Календарь бухгалтера: сроки сдачи отчетности 2020 в ФСС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7D7E" w:rsidTr="0051620B">
        <w:tc>
          <w:tcPr>
            <w:tcW w:w="3190" w:type="dxa"/>
            <w:shd w:val="clear" w:color="auto" w:fill="FDE9D9" w:themeFill="accent6" w:themeFillTint="33"/>
          </w:tcPr>
          <w:p w:rsidR="00DE7D7E" w:rsidRPr="00832B54" w:rsidRDefault="00DE7D7E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832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DE7D7E" w:rsidRPr="00832B54" w:rsidRDefault="00DE7D7E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54">
              <w:rPr>
                <w:rFonts w:ascii="Times New Roman" w:hAnsi="Times New Roman" w:cs="Times New Roman"/>
                <w:b/>
                <w:sz w:val="24"/>
                <w:szCs w:val="24"/>
              </w:rPr>
              <w:t>Крайний день на бумаге 2020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DE7D7E" w:rsidRPr="00832B54" w:rsidRDefault="00DE7D7E" w:rsidP="005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54">
              <w:rPr>
                <w:rFonts w:ascii="Times New Roman" w:hAnsi="Times New Roman" w:cs="Times New Roman"/>
                <w:b/>
                <w:sz w:val="24"/>
                <w:szCs w:val="24"/>
              </w:rPr>
              <w:t>Крайний день для электронной справки 2020</w:t>
            </w:r>
          </w:p>
        </w:tc>
      </w:tr>
      <w:tr w:rsidR="00DE7D7E" w:rsidTr="00DE7D7E">
        <w:trPr>
          <w:trHeight w:val="422"/>
        </w:trPr>
        <w:tc>
          <w:tcPr>
            <w:tcW w:w="3190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</w:p>
        </w:tc>
        <w:tc>
          <w:tcPr>
            <w:tcW w:w="3190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</w:tc>
        <w:tc>
          <w:tcPr>
            <w:tcW w:w="3191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</w:tr>
      <w:tr w:rsidR="00DE7D7E" w:rsidTr="00DE7D7E">
        <w:trPr>
          <w:trHeight w:val="556"/>
        </w:trPr>
        <w:tc>
          <w:tcPr>
            <w:tcW w:w="3190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 - март</w:t>
            </w:r>
          </w:p>
        </w:tc>
        <w:tc>
          <w:tcPr>
            <w:tcW w:w="3190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3191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DE7D7E" w:rsidTr="00DE7D7E">
        <w:trPr>
          <w:trHeight w:val="421"/>
        </w:trPr>
        <w:tc>
          <w:tcPr>
            <w:tcW w:w="3190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первые шесть месяцев</w:t>
            </w:r>
          </w:p>
        </w:tc>
        <w:tc>
          <w:tcPr>
            <w:tcW w:w="3190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3191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</w:tr>
      <w:tr w:rsidR="00DE7D7E" w:rsidTr="00DE7D7E">
        <w:trPr>
          <w:trHeight w:val="555"/>
        </w:trPr>
        <w:tc>
          <w:tcPr>
            <w:tcW w:w="3190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 – сентябрь</w:t>
            </w:r>
          </w:p>
        </w:tc>
        <w:tc>
          <w:tcPr>
            <w:tcW w:w="3190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3191" w:type="dxa"/>
          </w:tcPr>
          <w:p w:rsidR="00DE7D7E" w:rsidRDefault="00DE7D7E" w:rsidP="005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bookmarkEnd w:id="0"/>
    </w:tbl>
    <w:p w:rsidR="00862593" w:rsidRDefault="00862593"/>
    <w:sectPr w:rsidR="0086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35A"/>
    <w:multiLevelType w:val="hybridMultilevel"/>
    <w:tmpl w:val="2672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03CA"/>
    <w:multiLevelType w:val="hybridMultilevel"/>
    <w:tmpl w:val="F862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4CFE"/>
    <w:multiLevelType w:val="hybridMultilevel"/>
    <w:tmpl w:val="013E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6EF"/>
    <w:multiLevelType w:val="hybridMultilevel"/>
    <w:tmpl w:val="5200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BDA"/>
    <w:multiLevelType w:val="hybridMultilevel"/>
    <w:tmpl w:val="3FB8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2966"/>
    <w:multiLevelType w:val="hybridMultilevel"/>
    <w:tmpl w:val="CF20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F1A06"/>
    <w:multiLevelType w:val="hybridMultilevel"/>
    <w:tmpl w:val="052A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66A1D"/>
    <w:multiLevelType w:val="hybridMultilevel"/>
    <w:tmpl w:val="6B8C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E5A58"/>
    <w:multiLevelType w:val="hybridMultilevel"/>
    <w:tmpl w:val="6FE8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AB"/>
    <w:rsid w:val="000565FF"/>
    <w:rsid w:val="00090A23"/>
    <w:rsid w:val="00096D5B"/>
    <w:rsid w:val="00137206"/>
    <w:rsid w:val="00166204"/>
    <w:rsid w:val="001B1E70"/>
    <w:rsid w:val="00213B59"/>
    <w:rsid w:val="00241EDF"/>
    <w:rsid w:val="00360AB6"/>
    <w:rsid w:val="00377E6D"/>
    <w:rsid w:val="00387A41"/>
    <w:rsid w:val="003B7612"/>
    <w:rsid w:val="003D2CC3"/>
    <w:rsid w:val="00451C65"/>
    <w:rsid w:val="004F4AF7"/>
    <w:rsid w:val="005171BF"/>
    <w:rsid w:val="00546298"/>
    <w:rsid w:val="00553247"/>
    <w:rsid w:val="005E4F4A"/>
    <w:rsid w:val="0068058B"/>
    <w:rsid w:val="006853AD"/>
    <w:rsid w:val="00692355"/>
    <w:rsid w:val="006A1662"/>
    <w:rsid w:val="007634C1"/>
    <w:rsid w:val="00774EDC"/>
    <w:rsid w:val="007760E0"/>
    <w:rsid w:val="00852822"/>
    <w:rsid w:val="008551AF"/>
    <w:rsid w:val="00862593"/>
    <w:rsid w:val="00877FDC"/>
    <w:rsid w:val="0088290B"/>
    <w:rsid w:val="008C36EA"/>
    <w:rsid w:val="00923714"/>
    <w:rsid w:val="00971617"/>
    <w:rsid w:val="009E610A"/>
    <w:rsid w:val="00A2053F"/>
    <w:rsid w:val="00A452B8"/>
    <w:rsid w:val="00A504A6"/>
    <w:rsid w:val="00A82BCE"/>
    <w:rsid w:val="00AE2959"/>
    <w:rsid w:val="00B3634F"/>
    <w:rsid w:val="00B870F5"/>
    <w:rsid w:val="00BA66F5"/>
    <w:rsid w:val="00C60467"/>
    <w:rsid w:val="00D40CD4"/>
    <w:rsid w:val="00D419A0"/>
    <w:rsid w:val="00D5171F"/>
    <w:rsid w:val="00D55DAC"/>
    <w:rsid w:val="00D570C5"/>
    <w:rsid w:val="00DC573A"/>
    <w:rsid w:val="00DE7D7E"/>
    <w:rsid w:val="00E8763B"/>
    <w:rsid w:val="00F0747F"/>
    <w:rsid w:val="00F103CC"/>
    <w:rsid w:val="00F56E33"/>
    <w:rsid w:val="00F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AB"/>
    <w:pPr>
      <w:ind w:left="720"/>
      <w:contextualSpacing/>
    </w:pPr>
  </w:style>
  <w:style w:type="table" w:styleId="a4">
    <w:name w:val="Table Grid"/>
    <w:basedOn w:val="a1"/>
    <w:uiPriority w:val="59"/>
    <w:rsid w:val="00F8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AB"/>
    <w:pPr>
      <w:ind w:left="720"/>
      <w:contextualSpacing/>
    </w:pPr>
  </w:style>
  <w:style w:type="table" w:styleId="a4">
    <w:name w:val="Table Grid"/>
    <w:basedOn w:val="a1"/>
    <w:uiPriority w:val="59"/>
    <w:rsid w:val="00F8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3419</Characters>
  <Application>Microsoft Office Word</Application>
  <DocSecurity>0</DocSecurity>
  <Lines>213</Lines>
  <Paragraphs>114</Paragraphs>
  <ScaleCrop>false</ScaleCrop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</dc:creator>
  <cp:lastModifiedBy>Же</cp:lastModifiedBy>
  <cp:revision>3</cp:revision>
  <dcterms:created xsi:type="dcterms:W3CDTF">2019-09-11T15:09:00Z</dcterms:created>
  <dcterms:modified xsi:type="dcterms:W3CDTF">2019-09-11T15:11:00Z</dcterms:modified>
</cp:coreProperties>
</file>